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94A" w:rsidRPr="00BA494A" w:rsidRDefault="00BA494A" w:rsidP="00BA4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494A">
        <w:rPr>
          <w:rFonts w:ascii="Times New Roman" w:hAnsi="Times New Roman" w:cs="Times New Roman"/>
          <w:b/>
          <w:sz w:val="28"/>
          <w:szCs w:val="28"/>
        </w:rPr>
        <w:t>ТЕМАТИКА ЗАДАНИЙ ДЛЯ СРОП 6</w:t>
      </w:r>
    </w:p>
    <w:p w:rsidR="00BA494A" w:rsidRPr="00BA494A" w:rsidRDefault="00BA494A" w:rsidP="00BA494A">
      <w:pPr>
        <w:rPr>
          <w:rFonts w:ascii="Times New Roman" w:hAnsi="Times New Roman" w:cs="Times New Roman"/>
          <w:sz w:val="28"/>
          <w:szCs w:val="28"/>
        </w:rPr>
      </w:pPr>
    </w:p>
    <w:p w:rsidR="00BA494A" w:rsidRPr="00BA494A" w:rsidRDefault="00BA494A" w:rsidP="00BA494A">
      <w:pPr>
        <w:rPr>
          <w:rFonts w:ascii="Times New Roman" w:hAnsi="Times New Roman" w:cs="Times New Roman"/>
          <w:sz w:val="28"/>
          <w:szCs w:val="28"/>
        </w:rPr>
      </w:pPr>
      <w:r w:rsidRPr="00BA494A">
        <w:rPr>
          <w:rFonts w:ascii="Times New Roman" w:hAnsi="Times New Roman" w:cs="Times New Roman"/>
          <w:sz w:val="28"/>
          <w:szCs w:val="28"/>
        </w:rPr>
        <w:t>1.</w:t>
      </w:r>
      <w:r w:rsidRPr="00BA494A">
        <w:rPr>
          <w:rFonts w:ascii="Times New Roman" w:hAnsi="Times New Roman" w:cs="Times New Roman"/>
          <w:sz w:val="28"/>
          <w:szCs w:val="28"/>
        </w:rPr>
        <w:tab/>
        <w:t>Основные методы изучения проблем управления.</w:t>
      </w:r>
    </w:p>
    <w:p w:rsidR="00BA494A" w:rsidRPr="00BA494A" w:rsidRDefault="00BA494A" w:rsidP="00BA494A">
      <w:pPr>
        <w:rPr>
          <w:rFonts w:ascii="Times New Roman" w:hAnsi="Times New Roman" w:cs="Times New Roman"/>
          <w:sz w:val="28"/>
          <w:szCs w:val="28"/>
        </w:rPr>
      </w:pPr>
      <w:r w:rsidRPr="00BA494A">
        <w:rPr>
          <w:rFonts w:ascii="Times New Roman" w:hAnsi="Times New Roman" w:cs="Times New Roman"/>
          <w:sz w:val="28"/>
          <w:szCs w:val="28"/>
        </w:rPr>
        <w:t>2.</w:t>
      </w:r>
      <w:r w:rsidRPr="00BA494A">
        <w:rPr>
          <w:rFonts w:ascii="Times New Roman" w:hAnsi="Times New Roman" w:cs="Times New Roman"/>
          <w:sz w:val="28"/>
          <w:szCs w:val="28"/>
        </w:rPr>
        <w:tab/>
        <w:t>Связь науки управления (менеджмента) с другими областями знаний.</w:t>
      </w:r>
    </w:p>
    <w:p w:rsidR="00BA494A" w:rsidRPr="00BA494A" w:rsidRDefault="00BA494A" w:rsidP="00BA494A">
      <w:pPr>
        <w:rPr>
          <w:rFonts w:ascii="Times New Roman" w:hAnsi="Times New Roman" w:cs="Times New Roman"/>
          <w:sz w:val="28"/>
          <w:szCs w:val="28"/>
        </w:rPr>
      </w:pPr>
      <w:r w:rsidRPr="00BA494A">
        <w:rPr>
          <w:rFonts w:ascii="Times New Roman" w:hAnsi="Times New Roman" w:cs="Times New Roman"/>
          <w:sz w:val="28"/>
          <w:szCs w:val="28"/>
        </w:rPr>
        <w:t>3.</w:t>
      </w:r>
      <w:r w:rsidRPr="00BA494A">
        <w:rPr>
          <w:rFonts w:ascii="Times New Roman" w:hAnsi="Times New Roman" w:cs="Times New Roman"/>
          <w:sz w:val="28"/>
          <w:szCs w:val="28"/>
        </w:rPr>
        <w:tab/>
        <w:t>Характерные черты и стадии менеджмента.</w:t>
      </w:r>
    </w:p>
    <w:p w:rsidR="00BA494A" w:rsidRPr="00BA494A" w:rsidRDefault="00BA494A" w:rsidP="00BA494A">
      <w:pPr>
        <w:rPr>
          <w:rFonts w:ascii="Times New Roman" w:hAnsi="Times New Roman" w:cs="Times New Roman"/>
          <w:sz w:val="28"/>
          <w:szCs w:val="28"/>
        </w:rPr>
      </w:pPr>
      <w:r w:rsidRPr="00BA494A">
        <w:rPr>
          <w:rFonts w:ascii="Times New Roman" w:hAnsi="Times New Roman" w:cs="Times New Roman"/>
          <w:sz w:val="28"/>
          <w:szCs w:val="28"/>
        </w:rPr>
        <w:t>4.</w:t>
      </w:r>
      <w:r w:rsidRPr="00BA494A">
        <w:rPr>
          <w:rFonts w:ascii="Times New Roman" w:hAnsi="Times New Roman" w:cs="Times New Roman"/>
          <w:sz w:val="28"/>
          <w:szCs w:val="28"/>
        </w:rPr>
        <w:tab/>
        <w:t>Закон единства и целостности системы управления.</w:t>
      </w:r>
    </w:p>
    <w:p w:rsidR="00BA494A" w:rsidRPr="00BA494A" w:rsidRDefault="00BA494A" w:rsidP="00BA494A">
      <w:pPr>
        <w:rPr>
          <w:rFonts w:ascii="Times New Roman" w:hAnsi="Times New Roman" w:cs="Times New Roman"/>
          <w:sz w:val="28"/>
          <w:szCs w:val="28"/>
        </w:rPr>
      </w:pPr>
      <w:r w:rsidRPr="00BA494A">
        <w:rPr>
          <w:rFonts w:ascii="Times New Roman" w:hAnsi="Times New Roman" w:cs="Times New Roman"/>
          <w:sz w:val="28"/>
          <w:szCs w:val="28"/>
        </w:rPr>
        <w:t>5.</w:t>
      </w:r>
      <w:r w:rsidRPr="00BA494A">
        <w:rPr>
          <w:rFonts w:ascii="Times New Roman" w:hAnsi="Times New Roman" w:cs="Times New Roman"/>
          <w:sz w:val="28"/>
          <w:szCs w:val="28"/>
        </w:rPr>
        <w:tab/>
        <w:t xml:space="preserve">Закон </w:t>
      </w:r>
      <w:proofErr w:type="gramStart"/>
      <w:r w:rsidRPr="00BA494A">
        <w:rPr>
          <w:rFonts w:ascii="Times New Roman" w:hAnsi="Times New Roman" w:cs="Times New Roman"/>
          <w:sz w:val="28"/>
          <w:szCs w:val="28"/>
        </w:rPr>
        <w:t>обеспечения необходимого числа степеней свободы системы управления</w:t>
      </w:r>
      <w:proofErr w:type="gramEnd"/>
      <w:r w:rsidRPr="00BA494A">
        <w:rPr>
          <w:rFonts w:ascii="Times New Roman" w:hAnsi="Times New Roman" w:cs="Times New Roman"/>
          <w:sz w:val="28"/>
          <w:szCs w:val="28"/>
        </w:rPr>
        <w:t>.</w:t>
      </w:r>
    </w:p>
    <w:p w:rsidR="00BA494A" w:rsidRPr="00BA494A" w:rsidRDefault="00BA494A" w:rsidP="00BA494A">
      <w:pPr>
        <w:rPr>
          <w:rFonts w:ascii="Times New Roman" w:hAnsi="Times New Roman" w:cs="Times New Roman"/>
          <w:sz w:val="28"/>
          <w:szCs w:val="28"/>
        </w:rPr>
      </w:pPr>
      <w:r w:rsidRPr="00BA494A">
        <w:rPr>
          <w:rFonts w:ascii="Times New Roman" w:hAnsi="Times New Roman" w:cs="Times New Roman"/>
          <w:sz w:val="28"/>
          <w:szCs w:val="28"/>
        </w:rPr>
        <w:t>6.</w:t>
      </w:r>
      <w:r w:rsidRPr="00BA494A">
        <w:rPr>
          <w:rFonts w:ascii="Times New Roman" w:hAnsi="Times New Roman" w:cs="Times New Roman"/>
          <w:sz w:val="28"/>
          <w:szCs w:val="28"/>
        </w:rPr>
        <w:tab/>
        <w:t>Закон необходимого разнообразия систем управления.</w:t>
      </w:r>
    </w:p>
    <w:p w:rsidR="00BA494A" w:rsidRPr="00BA494A" w:rsidRDefault="00BA494A" w:rsidP="00BA494A">
      <w:pPr>
        <w:rPr>
          <w:rFonts w:ascii="Times New Roman" w:hAnsi="Times New Roman" w:cs="Times New Roman"/>
          <w:sz w:val="28"/>
          <w:szCs w:val="28"/>
        </w:rPr>
      </w:pPr>
      <w:r w:rsidRPr="00BA494A">
        <w:rPr>
          <w:rFonts w:ascii="Times New Roman" w:hAnsi="Times New Roman" w:cs="Times New Roman"/>
          <w:sz w:val="28"/>
          <w:szCs w:val="28"/>
        </w:rPr>
        <w:t>7.</w:t>
      </w:r>
      <w:r w:rsidRPr="00BA494A">
        <w:rPr>
          <w:rFonts w:ascii="Times New Roman" w:hAnsi="Times New Roman" w:cs="Times New Roman"/>
          <w:sz w:val="28"/>
          <w:szCs w:val="28"/>
        </w:rPr>
        <w:tab/>
        <w:t>Закон соотносительности управляющих и управляемых систем.</w:t>
      </w:r>
    </w:p>
    <w:p w:rsidR="00BA494A" w:rsidRPr="00BA494A" w:rsidRDefault="00BA494A" w:rsidP="00BA494A">
      <w:pPr>
        <w:rPr>
          <w:rFonts w:ascii="Times New Roman" w:hAnsi="Times New Roman" w:cs="Times New Roman"/>
          <w:sz w:val="28"/>
          <w:szCs w:val="28"/>
        </w:rPr>
      </w:pPr>
      <w:r w:rsidRPr="00BA494A">
        <w:rPr>
          <w:rFonts w:ascii="Times New Roman" w:hAnsi="Times New Roman" w:cs="Times New Roman"/>
          <w:sz w:val="28"/>
          <w:szCs w:val="28"/>
        </w:rPr>
        <w:t>8.</w:t>
      </w:r>
      <w:r w:rsidRPr="00BA494A">
        <w:rPr>
          <w:rFonts w:ascii="Times New Roman" w:hAnsi="Times New Roman" w:cs="Times New Roman"/>
          <w:sz w:val="28"/>
          <w:szCs w:val="28"/>
        </w:rPr>
        <w:tab/>
        <w:t>Понятие о принципах управления.</w:t>
      </w:r>
    </w:p>
    <w:p w:rsidR="00BA494A" w:rsidRPr="00BA494A" w:rsidRDefault="00BA494A" w:rsidP="00BA494A">
      <w:pPr>
        <w:rPr>
          <w:rFonts w:ascii="Times New Roman" w:hAnsi="Times New Roman" w:cs="Times New Roman"/>
          <w:sz w:val="28"/>
          <w:szCs w:val="28"/>
        </w:rPr>
      </w:pPr>
      <w:r w:rsidRPr="00BA494A">
        <w:rPr>
          <w:rFonts w:ascii="Times New Roman" w:hAnsi="Times New Roman" w:cs="Times New Roman"/>
          <w:sz w:val="28"/>
          <w:szCs w:val="28"/>
        </w:rPr>
        <w:t>9.</w:t>
      </w:r>
      <w:r w:rsidRPr="00BA494A">
        <w:rPr>
          <w:rFonts w:ascii="Times New Roman" w:hAnsi="Times New Roman" w:cs="Times New Roman"/>
          <w:sz w:val="28"/>
          <w:szCs w:val="28"/>
        </w:rPr>
        <w:tab/>
        <w:t>Классификация и содержание принципов управления.</w:t>
      </w:r>
    </w:p>
    <w:p w:rsidR="002E5E34" w:rsidRPr="00BA494A" w:rsidRDefault="00BA494A" w:rsidP="00BA494A">
      <w:pPr>
        <w:rPr>
          <w:rFonts w:ascii="Times New Roman" w:hAnsi="Times New Roman" w:cs="Times New Roman"/>
          <w:sz w:val="28"/>
          <w:szCs w:val="28"/>
        </w:rPr>
      </w:pPr>
      <w:r w:rsidRPr="00BA494A">
        <w:rPr>
          <w:rFonts w:ascii="Times New Roman" w:hAnsi="Times New Roman" w:cs="Times New Roman"/>
          <w:sz w:val="28"/>
          <w:szCs w:val="28"/>
        </w:rPr>
        <w:t>10.</w:t>
      </w:r>
      <w:r w:rsidRPr="00BA494A">
        <w:rPr>
          <w:rFonts w:ascii="Times New Roman" w:hAnsi="Times New Roman" w:cs="Times New Roman"/>
          <w:sz w:val="28"/>
          <w:szCs w:val="28"/>
        </w:rPr>
        <w:tab/>
        <w:t>Принципы</w:t>
      </w:r>
      <w:bookmarkStart w:id="0" w:name="_GoBack"/>
      <w:bookmarkEnd w:id="0"/>
      <w:r w:rsidRPr="00BA494A">
        <w:rPr>
          <w:rFonts w:ascii="Times New Roman" w:hAnsi="Times New Roman" w:cs="Times New Roman"/>
          <w:sz w:val="28"/>
          <w:szCs w:val="28"/>
        </w:rPr>
        <w:t xml:space="preserve"> научности.</w:t>
      </w:r>
    </w:p>
    <w:sectPr w:rsidR="002E5E34" w:rsidRPr="00BA49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F1A"/>
    <w:rsid w:val="001A7392"/>
    <w:rsid w:val="002E5E34"/>
    <w:rsid w:val="002F6C49"/>
    <w:rsid w:val="00B91506"/>
    <w:rsid w:val="00BA494A"/>
    <w:rsid w:val="00FE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2016-10-01T03:04:00Z</dcterms:created>
  <dcterms:modified xsi:type="dcterms:W3CDTF">2016-10-01T03:04:00Z</dcterms:modified>
</cp:coreProperties>
</file>